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8C3" w:rsidRDefault="007458C3" w:rsidP="007458C3">
      <w:pPr>
        <w:jc w:val="center"/>
        <w:rPr>
          <w:b/>
        </w:rPr>
      </w:pPr>
      <w:r w:rsidRPr="007458C3">
        <w:rPr>
          <w:b/>
        </w:rPr>
        <w:t>O DIREITO NO UNIVERSO ESPORTIVO</w:t>
      </w:r>
    </w:p>
    <w:p w:rsidR="007458C3" w:rsidRDefault="007458C3" w:rsidP="007458C3">
      <w:pPr>
        <w:rPr>
          <w:b/>
          <w:sz w:val="20"/>
          <w:szCs w:val="20"/>
        </w:rPr>
      </w:pPr>
      <w:r w:rsidRPr="007C45A6">
        <w:rPr>
          <w:b/>
          <w:sz w:val="20"/>
          <w:szCs w:val="20"/>
        </w:rPr>
        <w:t>Objetivo:</w:t>
      </w:r>
      <w:r w:rsidR="00CA476C">
        <w:rPr>
          <w:b/>
          <w:sz w:val="20"/>
          <w:szCs w:val="20"/>
        </w:rPr>
        <w:t xml:space="preserve"> </w:t>
      </w:r>
    </w:p>
    <w:p w:rsidR="00E96CC5" w:rsidRPr="00E96CC5" w:rsidRDefault="00E96CC5" w:rsidP="00E96CC5">
      <w:pPr>
        <w:rPr>
          <w:sz w:val="20"/>
          <w:szCs w:val="20"/>
        </w:rPr>
      </w:pPr>
      <w:r w:rsidRPr="00E96CC5">
        <w:rPr>
          <w:sz w:val="20"/>
          <w:szCs w:val="20"/>
        </w:rPr>
        <w:t>Apresentar uma visão abrangente e crítica sobre o Direito no contexto esportivo, explorando as estruturas jurídicas que regem o sistema desportivo brasileiro, os direitos e deveres dos agentes envolvidos (atletas, clubes, torcedores e entidades), e os impactos sociais e normativos do esporte. O curso busca capacitar o aluno para compreender os fundamentos legais do esporte, desde a legislação específica e os regulamentos federativos até temas atuais como o futebol feminino, os direitos humanos no esporte, a autonomia esportiva e os mecanismos de justiça desportiva.</w:t>
      </w:r>
    </w:p>
    <w:p w:rsidR="00E96CC5" w:rsidRPr="00C664A9" w:rsidRDefault="00E96CC5" w:rsidP="00E96CC5">
      <w:pPr>
        <w:rPr>
          <w:sz w:val="20"/>
          <w:szCs w:val="20"/>
        </w:rPr>
      </w:pPr>
      <w:r w:rsidRPr="00E96CC5">
        <w:rPr>
          <w:sz w:val="20"/>
          <w:szCs w:val="20"/>
        </w:rPr>
        <w:t>Ao final do curso, o aluno estará apto a analisar juridicamente situações concretas do universo esportivo, com base em princípios constitucionais, normas infraconstitucionais e jurisprudência relevante.</w:t>
      </w:r>
    </w:p>
    <w:p w:rsidR="007458C3" w:rsidRDefault="007458C3" w:rsidP="007458C3">
      <w:pPr>
        <w:rPr>
          <w:sz w:val="20"/>
          <w:szCs w:val="20"/>
        </w:rPr>
      </w:pPr>
      <w:r w:rsidRPr="007C45A6">
        <w:rPr>
          <w:b/>
          <w:sz w:val="20"/>
          <w:szCs w:val="20"/>
        </w:rPr>
        <w:t>Professor</w:t>
      </w:r>
      <w:r w:rsidRPr="007C45A6">
        <w:rPr>
          <w:sz w:val="20"/>
          <w:szCs w:val="20"/>
        </w:rPr>
        <w:t>:</w:t>
      </w:r>
      <w:r w:rsidR="00CA476C">
        <w:rPr>
          <w:sz w:val="20"/>
          <w:szCs w:val="20"/>
        </w:rPr>
        <w:t xml:space="preserve"> Rafael Fachada, Pedro Teixeira, </w:t>
      </w:r>
      <w:r w:rsidR="00CA476C" w:rsidRPr="00CA476C">
        <w:rPr>
          <w:sz w:val="20"/>
          <w:szCs w:val="20"/>
        </w:rPr>
        <w:t>Erick Regis</w:t>
      </w:r>
      <w:r w:rsidR="00CA476C">
        <w:rPr>
          <w:sz w:val="20"/>
          <w:szCs w:val="20"/>
        </w:rPr>
        <w:t xml:space="preserve">, </w:t>
      </w:r>
      <w:r w:rsidR="00CA476C" w:rsidRPr="00CA476C">
        <w:rPr>
          <w:sz w:val="20"/>
          <w:szCs w:val="20"/>
        </w:rPr>
        <w:t>Maria Eduarda</w:t>
      </w:r>
      <w:r w:rsidR="00CA476C">
        <w:rPr>
          <w:sz w:val="20"/>
          <w:szCs w:val="20"/>
        </w:rPr>
        <w:t>.</w:t>
      </w:r>
    </w:p>
    <w:p w:rsidR="00CA476C" w:rsidRDefault="007458C3" w:rsidP="007458C3">
      <w:r w:rsidRPr="00A046CD">
        <w:rPr>
          <w:b/>
        </w:rPr>
        <w:t>Conteúdo</w:t>
      </w:r>
      <w:r>
        <w:t xml:space="preserve">: </w:t>
      </w:r>
    </w:p>
    <w:p w:rsidR="007458C3" w:rsidRDefault="00CA476C" w:rsidP="00CA476C">
      <w:pPr>
        <w:pStyle w:val="PargrafodaLista"/>
        <w:numPr>
          <w:ilvl w:val="0"/>
          <w:numId w:val="1"/>
        </w:numPr>
      </w:pPr>
      <w:proofErr w:type="gramStart"/>
      <w:r w:rsidRPr="00CA476C">
        <w:t>Esporte e Direito Desportivo</w:t>
      </w:r>
      <w:bookmarkStart w:id="0" w:name="_GoBack"/>
      <w:bookmarkEnd w:id="0"/>
      <w:proofErr w:type="gramEnd"/>
    </w:p>
    <w:p w:rsidR="00CA476C" w:rsidRDefault="00CA476C" w:rsidP="00CA476C">
      <w:pPr>
        <w:pStyle w:val="PargrafodaLista"/>
        <w:numPr>
          <w:ilvl w:val="0"/>
          <w:numId w:val="1"/>
        </w:numPr>
      </w:pPr>
      <w:r w:rsidRPr="00CA476C">
        <w:t>Autonomia do Sistema Desportivo</w:t>
      </w:r>
    </w:p>
    <w:p w:rsidR="00CA476C" w:rsidRDefault="00CA476C" w:rsidP="00CA476C">
      <w:pPr>
        <w:pStyle w:val="PargrafodaLista"/>
        <w:numPr>
          <w:ilvl w:val="0"/>
          <w:numId w:val="1"/>
        </w:numPr>
      </w:pPr>
      <w:r w:rsidRPr="00CA476C">
        <w:t>Esporte e Sociedade</w:t>
      </w:r>
    </w:p>
    <w:p w:rsidR="00CA476C" w:rsidRDefault="00CA476C" w:rsidP="00CA476C">
      <w:pPr>
        <w:pStyle w:val="PargrafodaLista"/>
        <w:numPr>
          <w:ilvl w:val="0"/>
          <w:numId w:val="1"/>
        </w:numPr>
      </w:pPr>
      <w:r w:rsidRPr="00CA476C">
        <w:t>Direito Desportivo Constitucional - Esporte e Constituição</w:t>
      </w:r>
    </w:p>
    <w:p w:rsidR="00CA476C" w:rsidRDefault="00CA476C" w:rsidP="00CA476C">
      <w:pPr>
        <w:pStyle w:val="PargrafodaLista"/>
        <w:numPr>
          <w:ilvl w:val="0"/>
          <w:numId w:val="1"/>
        </w:numPr>
      </w:pPr>
      <w:r w:rsidRPr="00CA476C">
        <w:t>Direito Desportivo e Direitos Humanos</w:t>
      </w:r>
    </w:p>
    <w:p w:rsidR="00CA476C" w:rsidRDefault="00CA476C" w:rsidP="00CA476C">
      <w:pPr>
        <w:pStyle w:val="PargrafodaLista"/>
        <w:numPr>
          <w:ilvl w:val="0"/>
          <w:numId w:val="1"/>
        </w:numPr>
      </w:pPr>
      <w:r>
        <w:t>Sistema Esportivo</w:t>
      </w:r>
    </w:p>
    <w:p w:rsidR="00CA476C" w:rsidRDefault="00CA476C" w:rsidP="00CA476C">
      <w:pPr>
        <w:pStyle w:val="PargrafodaLista"/>
        <w:numPr>
          <w:ilvl w:val="0"/>
          <w:numId w:val="1"/>
        </w:numPr>
      </w:pPr>
      <w:r w:rsidRPr="00CA476C">
        <w:t>Futebol Feminino: História e Desenvolvimento</w:t>
      </w:r>
    </w:p>
    <w:p w:rsidR="00CA476C" w:rsidRDefault="00CA476C" w:rsidP="00CA476C">
      <w:pPr>
        <w:pStyle w:val="PargrafodaLista"/>
        <w:numPr>
          <w:ilvl w:val="0"/>
          <w:numId w:val="1"/>
        </w:numPr>
      </w:pPr>
      <w:r w:rsidRPr="00CA476C">
        <w:t>Direitos e Deveres de Torcedores</w:t>
      </w:r>
    </w:p>
    <w:p w:rsidR="007458C3" w:rsidRPr="00C664A9" w:rsidRDefault="007458C3" w:rsidP="007458C3">
      <w:pPr>
        <w:rPr>
          <w:b/>
          <w:sz w:val="20"/>
          <w:szCs w:val="20"/>
        </w:rPr>
      </w:pPr>
      <w:r w:rsidRPr="00C664A9">
        <w:rPr>
          <w:b/>
          <w:sz w:val="20"/>
          <w:szCs w:val="20"/>
        </w:rPr>
        <w:t>Regras Gerais</w:t>
      </w:r>
      <w:r w:rsidR="00C63853">
        <w:rPr>
          <w:b/>
          <w:sz w:val="20"/>
          <w:szCs w:val="20"/>
        </w:rPr>
        <w:t>:</w:t>
      </w:r>
    </w:p>
    <w:p w:rsidR="007458C3" w:rsidRPr="00C664A9" w:rsidRDefault="007458C3" w:rsidP="007458C3">
      <w:pPr>
        <w:rPr>
          <w:sz w:val="20"/>
          <w:szCs w:val="20"/>
        </w:rPr>
      </w:pPr>
      <w:r w:rsidRPr="00C664A9">
        <w:rPr>
          <w:sz w:val="20"/>
          <w:szCs w:val="20"/>
        </w:rPr>
        <w:t>O aluno poderá assistir às aulas quantas vezes quiser, durante o prazo de vigência do curso. O aluno pode, a qualquer tempo, solicitar o cancelamento de sua matrícula diretamente no site. Nesta hipótese, o aluno deverá estar em dia com suas obrigações, conforme previsão no contrato de prestação de serviços educacionais. Não haverá devolução de valores mesmo que o CONTRATANTE não tenha acessado as aulas. A devolução de valores ocorrerá somente no caso da não prestação de serviços por parte do CONTRATADO. Qualquer restituição de valores pagos à vista, em razão de cancelamento do curso por parte unilateral do aluno, acarretará em multa de 20% em relação aos valores totais da devolução. A devolução será proporcional aos meses cursados e serviços prestados pelo contratado. As regras gerais do Manual do Aluno, publicadas no site, se aplicam a este curso naquilo que for compatível.</w:t>
      </w:r>
    </w:p>
    <w:p w:rsidR="007458C3" w:rsidRPr="00C664A9" w:rsidRDefault="007458C3" w:rsidP="007458C3">
      <w:pPr>
        <w:rPr>
          <w:sz w:val="20"/>
          <w:szCs w:val="20"/>
        </w:rPr>
      </w:pPr>
      <w:r w:rsidRPr="00C664A9">
        <w:rPr>
          <w:b/>
          <w:sz w:val="20"/>
          <w:szCs w:val="20"/>
        </w:rPr>
        <w:t>Informações Gerais</w:t>
      </w:r>
    </w:p>
    <w:p w:rsidR="007458C3" w:rsidRPr="00C664A9" w:rsidRDefault="007458C3" w:rsidP="007458C3">
      <w:pPr>
        <w:rPr>
          <w:sz w:val="20"/>
          <w:szCs w:val="20"/>
        </w:rPr>
      </w:pPr>
      <w:r w:rsidRPr="00C664A9">
        <w:rPr>
          <w:sz w:val="20"/>
          <w:szCs w:val="20"/>
        </w:rPr>
        <w:t>Modalidade: online Carga Horária: 1</w:t>
      </w:r>
      <w:r>
        <w:rPr>
          <w:sz w:val="20"/>
          <w:szCs w:val="20"/>
        </w:rPr>
        <w:t>8</w:t>
      </w:r>
      <w:r w:rsidRPr="00C664A9">
        <w:rPr>
          <w:sz w:val="20"/>
          <w:szCs w:val="20"/>
        </w:rPr>
        <w:t>h</w:t>
      </w:r>
    </w:p>
    <w:p w:rsidR="007458C3" w:rsidRPr="00C664A9" w:rsidRDefault="007458C3" w:rsidP="007458C3">
      <w:pPr>
        <w:rPr>
          <w:sz w:val="20"/>
          <w:szCs w:val="20"/>
        </w:rPr>
      </w:pPr>
      <w:r w:rsidRPr="00C664A9">
        <w:rPr>
          <w:sz w:val="20"/>
          <w:szCs w:val="20"/>
        </w:rPr>
        <w:t>Prazo de visualização: 120 dias Avaliação: Não possui</w:t>
      </w:r>
    </w:p>
    <w:p w:rsidR="007458C3" w:rsidRDefault="007458C3" w:rsidP="007458C3">
      <w:pPr>
        <w:rPr>
          <w:sz w:val="20"/>
          <w:szCs w:val="20"/>
        </w:rPr>
      </w:pPr>
      <w:r w:rsidRPr="00C664A9">
        <w:rPr>
          <w:sz w:val="20"/>
          <w:szCs w:val="20"/>
        </w:rPr>
        <w:t>Público Alvo: advogados e estudantes de Direito</w:t>
      </w:r>
    </w:p>
    <w:p w:rsidR="00E96CC5" w:rsidRDefault="00E96CC5" w:rsidP="007458C3">
      <w:pPr>
        <w:rPr>
          <w:sz w:val="20"/>
          <w:szCs w:val="20"/>
        </w:rPr>
      </w:pPr>
    </w:p>
    <w:p w:rsidR="007458C3" w:rsidRDefault="007458C3" w:rsidP="007458C3"/>
    <w:p w:rsidR="007458C3" w:rsidRPr="007458C3" w:rsidRDefault="007458C3" w:rsidP="007458C3">
      <w:pPr>
        <w:jc w:val="center"/>
        <w:rPr>
          <w:b/>
        </w:rPr>
      </w:pPr>
    </w:p>
    <w:sectPr w:rsidR="007458C3" w:rsidRPr="007458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37B9F"/>
    <w:multiLevelType w:val="hybridMultilevel"/>
    <w:tmpl w:val="2C8200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C3"/>
    <w:rsid w:val="007458C3"/>
    <w:rsid w:val="00C63853"/>
    <w:rsid w:val="00CA476C"/>
    <w:rsid w:val="00E9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D40C"/>
  <w15:chartTrackingRefBased/>
  <w15:docId w15:val="{624016E5-9524-4296-880D-6021C4F1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</cp:revision>
  <dcterms:created xsi:type="dcterms:W3CDTF">2025-07-23T18:02:00Z</dcterms:created>
  <dcterms:modified xsi:type="dcterms:W3CDTF">2025-07-23T20:19:00Z</dcterms:modified>
</cp:coreProperties>
</file>